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AA29" w14:textId="77777777" w:rsidR="00975C08" w:rsidRDefault="00975C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4CE586" w14:textId="77777777" w:rsidR="00975C08" w:rsidRDefault="00975C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E1E9E" w14:textId="77777777" w:rsidR="00975C08" w:rsidRDefault="00975C08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75B9848A" w14:textId="31C9E1D9" w:rsidR="00975C08" w:rsidRDefault="00AA508C">
      <w:pPr>
        <w:spacing w:before="65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Dorset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Sixth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Form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Admissions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Policy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202</w:t>
      </w:r>
      <w:r w:rsidR="00774873">
        <w:rPr>
          <w:rFonts w:ascii="Arial"/>
          <w:b/>
          <w:spacing w:val="-1"/>
          <w:sz w:val="28"/>
        </w:rPr>
        <w:t>5</w:t>
      </w:r>
      <w:r>
        <w:rPr>
          <w:rFonts w:ascii="Arial"/>
          <w:b/>
          <w:spacing w:val="-2"/>
          <w:sz w:val="28"/>
        </w:rPr>
        <w:t xml:space="preserve"> to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202</w:t>
      </w:r>
      <w:r w:rsidR="00774873">
        <w:rPr>
          <w:rFonts w:ascii="Arial"/>
          <w:b/>
          <w:spacing w:val="-1"/>
          <w:sz w:val="28"/>
        </w:rPr>
        <w:t>6</w:t>
      </w:r>
    </w:p>
    <w:p w14:paraId="691E869C" w14:textId="764C9FC9" w:rsidR="00975C08" w:rsidRDefault="00AA508C">
      <w:pPr>
        <w:pStyle w:val="BodyText"/>
        <w:spacing w:before="209"/>
        <w:ind w:left="120" w:right="168" w:firstLine="0"/>
        <w:rPr>
          <w:spacing w:val="-1"/>
        </w:rPr>
      </w:pPr>
      <w:r>
        <w:rPr>
          <w:spacing w:val="-1"/>
        </w:rPr>
        <w:t>Dorset LA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voluntary controlled</w:t>
      </w:r>
      <w:r>
        <w:t xml:space="preserve"> </w:t>
      </w:r>
      <w:r>
        <w:rPr>
          <w:spacing w:val="-1"/>
        </w:rPr>
        <w:t>schools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area.</w:t>
      </w:r>
      <w:r>
        <w:rPr>
          <w:spacing w:val="2"/>
        </w:rP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entry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sixth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respective</w:t>
      </w:r>
      <w:r>
        <w:rPr>
          <w:spacing w:val="-2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1"/>
        </w:rPr>
        <w:t>bodies.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 apply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voluntary</w:t>
      </w:r>
      <w:r>
        <w:rPr>
          <w:spacing w:val="39"/>
        </w:rPr>
        <w:t xml:space="preserve"> </w:t>
      </w:r>
      <w:r>
        <w:rPr>
          <w:spacing w:val="-1"/>
        </w:rPr>
        <w:t>aided,</w:t>
      </w:r>
      <w:r>
        <w:rPr>
          <w:spacing w:val="2"/>
        </w:rP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academies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schools.</w:t>
      </w:r>
    </w:p>
    <w:p w14:paraId="749AD34F" w14:textId="15E858B5" w:rsidR="005D100C" w:rsidRDefault="005D100C">
      <w:pPr>
        <w:pStyle w:val="BodyText"/>
        <w:spacing w:before="209"/>
        <w:ind w:left="120" w:right="168" w:firstLine="0"/>
      </w:pPr>
      <w:r>
        <w:rPr>
          <w:spacing w:val="-1"/>
        </w:rPr>
        <w:t>Schools will also have entry requirements for particular subject courses and this policy does not overwrite those requirements.</w:t>
      </w:r>
    </w:p>
    <w:p w14:paraId="531EFED7" w14:textId="77777777" w:rsidR="00975C08" w:rsidRDefault="00975C08">
      <w:pPr>
        <w:rPr>
          <w:rFonts w:ascii="Arial" w:eastAsia="Arial" w:hAnsi="Arial" w:cs="Arial"/>
        </w:rPr>
      </w:pPr>
    </w:p>
    <w:p w14:paraId="672354B8" w14:textId="77777777" w:rsidR="00975C08" w:rsidRDefault="00AA508C">
      <w:pPr>
        <w:pStyle w:val="BodyText"/>
        <w:ind w:left="119" w:right="202" w:firstLine="0"/>
      </w:pP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parent have</w:t>
      </w:r>
      <w: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responsibility,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considered. Unless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court order rules</w:t>
      </w:r>
      <w:r>
        <w:rPr>
          <w:spacing w:val="1"/>
        </w:rPr>
        <w:t xml:space="preserve"> </w:t>
      </w:r>
      <w:r>
        <w:rPr>
          <w:spacing w:val="-1"/>
        </w:rPr>
        <w:t xml:space="preserve">otherwise,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parent who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majority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or weeks.</w:t>
      </w:r>
      <w:r>
        <w:rPr>
          <w:spacing w:val="4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unclear,</w:t>
      </w:r>
      <w:r>
        <w:rPr>
          <w:spacing w:val="2"/>
        </w:rPr>
        <w:t xml:space="preserve"> </w:t>
      </w:r>
      <w:r>
        <w:rPr>
          <w:spacing w:val="-1"/>
        </w:rPr>
        <w:t>disputed, or care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split</w:t>
      </w:r>
      <w:r>
        <w:rPr>
          <w:spacing w:val="2"/>
        </w:rPr>
        <w:t xml:space="preserve"> </w:t>
      </w:r>
      <w:r>
        <w:rPr>
          <w:spacing w:val="-2"/>
        </w:rPr>
        <w:t>equally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2"/>
        </w:rPr>
        <w:t>agreement</w:t>
      </w:r>
      <w:r>
        <w:rPr>
          <w:spacing w:val="69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parents,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that made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 at the</w:t>
      </w:r>
      <w:r>
        <w:rPr>
          <w:spacing w:val="48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child’s</w:t>
      </w:r>
      <w:r>
        <w:rPr>
          <w:spacing w:val="1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2"/>
        </w:rPr>
        <w:t>general</w:t>
      </w:r>
      <w:r>
        <w:t xml:space="preserve"> </w:t>
      </w:r>
      <w:r>
        <w:rPr>
          <w:spacing w:val="-1"/>
        </w:rPr>
        <w:t xml:space="preserve">practitioner (GP) record. </w:t>
      </w:r>
      <w:r>
        <w:t>If</w:t>
      </w:r>
      <w:r>
        <w:rPr>
          <w:spacing w:val="-1"/>
        </w:rPr>
        <w:t xml:space="preserve"> separated</w:t>
      </w:r>
      <w:r>
        <w:rPr>
          <w:spacing w:val="58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reside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2"/>
        </w:rPr>
        <w:t>address,</w:t>
      </w:r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reach</w:t>
      </w:r>
      <w:r>
        <w:rPr>
          <w:spacing w:val="-2"/>
        </w:rPr>
        <w:t xml:space="preserve"> </w:t>
      </w:r>
      <w:r>
        <w:rPr>
          <w:spacing w:val="-1"/>
        </w:rPr>
        <w:t>agreement or, if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possible,</w:t>
      </w:r>
      <w:r>
        <w:rPr>
          <w:spacing w:val="60"/>
        </w:rPr>
        <w:t xml:space="preserve"> </w:t>
      </w:r>
      <w:r>
        <w:rPr>
          <w:spacing w:val="-1"/>
        </w:rPr>
        <w:t>obtain</w:t>
      </w:r>
      <w:r>
        <w:t xml:space="preserve"> a </w:t>
      </w:r>
      <w:r>
        <w:rPr>
          <w:spacing w:val="-1"/>
        </w:rPr>
        <w:t xml:space="preserve">Court Order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clarify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preferences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be</w:t>
      </w:r>
      <w:r>
        <w:t xml:space="preserve"> </w:t>
      </w:r>
      <w:r>
        <w:rPr>
          <w:spacing w:val="-1"/>
        </w:rPr>
        <w:t>considered</w:t>
      </w:r>
      <w:r>
        <w:rPr>
          <w:spacing w:val="40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 (LA).</w:t>
      </w:r>
    </w:p>
    <w:p w14:paraId="51761625" w14:textId="77777777" w:rsidR="00975C08" w:rsidRDefault="00975C08">
      <w:pPr>
        <w:rPr>
          <w:rFonts w:ascii="Arial" w:eastAsia="Arial" w:hAnsi="Arial" w:cs="Arial"/>
        </w:rPr>
      </w:pPr>
    </w:p>
    <w:p w14:paraId="3A3C7A95" w14:textId="77777777" w:rsidR="00975C08" w:rsidRDefault="00975C08">
      <w:pPr>
        <w:spacing w:before="1"/>
        <w:rPr>
          <w:rFonts w:ascii="Arial" w:eastAsia="Arial" w:hAnsi="Arial" w:cs="Arial"/>
          <w:sz w:val="18"/>
          <w:szCs w:val="18"/>
        </w:rPr>
      </w:pPr>
    </w:p>
    <w:p w14:paraId="3D378A9C" w14:textId="77777777" w:rsidR="00975C08" w:rsidRDefault="00AA508C">
      <w:pPr>
        <w:pStyle w:val="BodyText"/>
        <w:numPr>
          <w:ilvl w:val="0"/>
          <w:numId w:val="2"/>
        </w:numPr>
        <w:tabs>
          <w:tab w:val="left" w:pos="841"/>
        </w:tabs>
        <w:ind w:right="733" w:hanging="720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preferences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satisfied,</w:t>
      </w:r>
      <w:r>
        <w:rPr>
          <w:spacing w:val="2"/>
        </w:rPr>
        <w:t xml:space="preserve"> </w:t>
      </w:r>
      <w:r>
        <w:rPr>
          <w:spacing w:val="-2"/>
        </w:rPr>
        <w:t>all</w:t>
      </w:r>
      <w:r>
        <w:rPr>
          <w:spacing w:val="45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seeking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admitted.</w:t>
      </w:r>
    </w:p>
    <w:p w14:paraId="16CD4C67" w14:textId="77777777" w:rsidR="00975C08" w:rsidRDefault="00975C08">
      <w:pPr>
        <w:spacing w:before="9"/>
        <w:rPr>
          <w:rFonts w:ascii="Arial" w:eastAsia="Arial" w:hAnsi="Arial" w:cs="Arial"/>
          <w:sz w:val="21"/>
          <w:szCs w:val="21"/>
        </w:rPr>
      </w:pPr>
    </w:p>
    <w:p w14:paraId="5CF8DB11" w14:textId="77777777" w:rsidR="00975C08" w:rsidRDefault="00AA508C">
      <w:pPr>
        <w:pStyle w:val="BodyText"/>
        <w:numPr>
          <w:ilvl w:val="0"/>
          <w:numId w:val="2"/>
        </w:numPr>
        <w:tabs>
          <w:tab w:val="left" w:pos="841"/>
        </w:tabs>
        <w:ind w:right="486" w:hanging="720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rPr>
          <w:spacing w:val="-2"/>
        </w:rPr>
        <w:t xml:space="preserve"> </w:t>
      </w:r>
      <w:r>
        <w:rPr>
          <w:spacing w:val="-1"/>
        </w:rPr>
        <w:t>1)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satisfy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45"/>
        </w:rPr>
        <w:t xml:space="preserve"> </w:t>
      </w:r>
      <w:r>
        <w:rPr>
          <w:spacing w:val="-1"/>
        </w:rPr>
        <w:t>preferences, places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priority</w:t>
      </w:r>
      <w:r>
        <w:rPr>
          <w:spacing w:val="-2"/>
        </w:rPr>
        <w:t xml:space="preserve"> </w:t>
      </w:r>
      <w:r>
        <w:rPr>
          <w:spacing w:val="-1"/>
        </w:rPr>
        <w:t>order:-</w:t>
      </w:r>
    </w:p>
    <w:p w14:paraId="51F8F83C" w14:textId="77777777" w:rsidR="00975C08" w:rsidRDefault="00975C08">
      <w:pPr>
        <w:rPr>
          <w:rFonts w:ascii="Arial" w:eastAsia="Arial" w:hAnsi="Arial" w:cs="Arial"/>
        </w:rPr>
      </w:pPr>
    </w:p>
    <w:p w14:paraId="57580690" w14:textId="77777777" w:rsidR="00975C08" w:rsidRDefault="00AA508C">
      <w:pPr>
        <w:pStyle w:val="BodyText"/>
        <w:numPr>
          <w:ilvl w:val="1"/>
          <w:numId w:val="2"/>
        </w:numPr>
        <w:tabs>
          <w:tab w:val="left" w:pos="1210"/>
        </w:tabs>
        <w:spacing w:line="253" w:lineRule="exact"/>
        <w:ind w:hanging="36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“Child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Care”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“previously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Care” 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t xml:space="preserve"> </w:t>
      </w:r>
      <w:r>
        <w:rPr>
          <w:spacing w:val="-1"/>
        </w:rPr>
        <w:t>2)</w:t>
      </w:r>
    </w:p>
    <w:p w14:paraId="6700AA50" w14:textId="77777777" w:rsidR="00975C08" w:rsidRDefault="00AA508C">
      <w:pPr>
        <w:pStyle w:val="BodyText"/>
        <w:numPr>
          <w:ilvl w:val="1"/>
          <w:numId w:val="2"/>
        </w:numPr>
        <w:tabs>
          <w:tab w:val="left" w:pos="1198"/>
        </w:tabs>
        <w:ind w:right="549" w:hanging="360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an </w:t>
      </w:r>
      <w:r>
        <w:rPr>
          <w:spacing w:val="-1"/>
          <w:u w:val="single" w:color="000000"/>
        </w:rPr>
        <w:t>exceptional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social</w:t>
      </w:r>
      <w:r>
        <w:rPr>
          <w:spacing w:val="41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at one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(see</w:t>
      </w:r>
      <w:r>
        <w:rPr>
          <w:spacing w:val="40"/>
        </w:rPr>
        <w:t xml:space="preserve"> </w:t>
      </w:r>
      <w:r>
        <w:rPr>
          <w:spacing w:val="-1"/>
        </w:rPr>
        <w:t>footnote</w:t>
      </w:r>
      <w:r>
        <w:rPr>
          <w:spacing w:val="1"/>
        </w:rPr>
        <w:t xml:space="preserve"> </w:t>
      </w:r>
      <w:r>
        <w:rPr>
          <w:spacing w:val="-1"/>
        </w:rPr>
        <w:t>3).</w:t>
      </w:r>
    </w:p>
    <w:p w14:paraId="1F929D66" w14:textId="77777777" w:rsidR="00975C08" w:rsidRDefault="00AA508C">
      <w:pPr>
        <w:pStyle w:val="BodyText"/>
        <w:numPr>
          <w:ilvl w:val="1"/>
          <w:numId w:val="2"/>
        </w:numPr>
        <w:tabs>
          <w:tab w:val="left" w:pos="1200"/>
        </w:tabs>
        <w:ind w:left="1199" w:right="342" w:hanging="359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school’s</w:t>
      </w:r>
      <w:r>
        <w:rPr>
          <w:spacing w:val="1"/>
        </w:rPr>
        <w:t xml:space="preserve"> </w:t>
      </w:r>
      <w:r>
        <w:rPr>
          <w:spacing w:val="-1"/>
        </w:rPr>
        <w:t>catchment area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sibling(s)</w:t>
      </w:r>
      <w:r>
        <w:rPr>
          <w:spacing w:val="49"/>
        </w:rPr>
        <w:t xml:space="preserve">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of admission.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footnote</w:t>
      </w:r>
      <w:r>
        <w:rPr>
          <w:spacing w:val="-2"/>
        </w:rPr>
        <w:t xml:space="preserve"> </w:t>
      </w:r>
      <w:r>
        <w:rPr>
          <w:spacing w:val="-1"/>
        </w:rPr>
        <w:t>4)</w:t>
      </w:r>
    </w:p>
    <w:p w14:paraId="56AD1FD4" w14:textId="77777777" w:rsidR="00975C08" w:rsidRDefault="00AA508C">
      <w:pPr>
        <w:pStyle w:val="BodyText"/>
        <w:numPr>
          <w:ilvl w:val="1"/>
          <w:numId w:val="2"/>
        </w:numPr>
        <w:tabs>
          <w:tab w:val="left" w:pos="1200"/>
        </w:tabs>
        <w:spacing w:line="252" w:lineRule="exact"/>
        <w:ind w:left="1199" w:hanging="359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school’s</w:t>
      </w:r>
      <w:r>
        <w:rPr>
          <w:spacing w:val="1"/>
        </w:rPr>
        <w:t xml:space="preserve"> </w:t>
      </w:r>
      <w:r>
        <w:rPr>
          <w:spacing w:val="-1"/>
        </w:rPr>
        <w:t>catchment area.</w:t>
      </w:r>
    </w:p>
    <w:p w14:paraId="4AAAF6AF" w14:textId="77777777" w:rsidR="00975C08" w:rsidRDefault="00AA508C">
      <w:pPr>
        <w:pStyle w:val="BodyText"/>
        <w:numPr>
          <w:ilvl w:val="1"/>
          <w:numId w:val="2"/>
        </w:numPr>
        <w:tabs>
          <w:tab w:val="left" w:pos="1200"/>
        </w:tabs>
        <w:spacing w:before="1"/>
        <w:ind w:left="1199" w:right="206" w:hanging="360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school’s</w:t>
      </w:r>
      <w:r>
        <w:rPr>
          <w:spacing w:val="1"/>
        </w:rPr>
        <w:t xml:space="preserve"> </w:t>
      </w:r>
      <w:r>
        <w:rPr>
          <w:spacing w:val="-1"/>
        </w:rPr>
        <w:t>catchment area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sibling(s)</w:t>
      </w:r>
      <w:r>
        <w:rPr>
          <w:spacing w:val="45"/>
        </w:rPr>
        <w:t xml:space="preserve">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of admission.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footnote</w:t>
      </w:r>
      <w:r>
        <w:rPr>
          <w:spacing w:val="-2"/>
        </w:rPr>
        <w:t xml:space="preserve"> </w:t>
      </w:r>
      <w:r>
        <w:rPr>
          <w:spacing w:val="-1"/>
        </w:rPr>
        <w:t>4)</w:t>
      </w:r>
    </w:p>
    <w:p w14:paraId="1BC67C48" w14:textId="77777777" w:rsidR="00975C08" w:rsidRDefault="00AA508C">
      <w:pPr>
        <w:pStyle w:val="BodyText"/>
        <w:numPr>
          <w:ilvl w:val="1"/>
          <w:numId w:val="2"/>
        </w:numPr>
        <w:tabs>
          <w:tab w:val="left" w:pos="1200"/>
        </w:tabs>
        <w:ind w:left="1199" w:right="206" w:hanging="360"/>
      </w:pPr>
      <w:r>
        <w:rPr>
          <w:spacing w:val="-2"/>
        </w:rPr>
        <w:t>Children</w:t>
      </w:r>
      <w:r>
        <w:t xml:space="preserve"> </w:t>
      </w:r>
      <w:r>
        <w:rPr>
          <w:spacing w:val="-2"/>
        </w:rPr>
        <w:t>living</w:t>
      </w:r>
      <w: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school’s</w:t>
      </w:r>
      <w:r>
        <w:rPr>
          <w:spacing w:val="1"/>
        </w:rPr>
        <w:t xml:space="preserve"> </w:t>
      </w:r>
      <w:r>
        <w:rPr>
          <w:spacing w:val="-1"/>
        </w:rPr>
        <w:t>catchment area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2"/>
        </w:rPr>
        <w:t>wish</w:t>
      </w:r>
      <w:r>
        <w:rPr>
          <w:spacing w:val="61"/>
        </w:rPr>
        <w:t xml:space="preserve"> </w:t>
      </w:r>
      <w:r>
        <w:rPr>
          <w:spacing w:val="-1"/>
        </w:rPr>
        <w:t xml:space="preserve">them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t xml:space="preserve"> </w:t>
      </w:r>
      <w:r>
        <w:rPr>
          <w:spacing w:val="-1"/>
        </w:rPr>
        <w:t>Voluntary</w:t>
      </w:r>
      <w:r>
        <w:rPr>
          <w:spacing w:val="-2"/>
        </w:rP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denominational</w:t>
      </w:r>
      <w:r>
        <w:t xml:space="preserve"> </w:t>
      </w:r>
      <w:r>
        <w:rPr>
          <w:spacing w:val="-2"/>
        </w:rPr>
        <w:t>grounds.</w:t>
      </w:r>
      <w:r>
        <w:rPr>
          <w:spacing w:val="49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t xml:space="preserve"> </w:t>
      </w:r>
      <w:r>
        <w:rPr>
          <w:spacing w:val="-2"/>
        </w:rPr>
        <w:t>5)</w:t>
      </w:r>
    </w:p>
    <w:p w14:paraId="289A8E6E" w14:textId="77777777" w:rsidR="00975C08" w:rsidRDefault="00AA508C">
      <w:pPr>
        <w:pStyle w:val="BodyText"/>
        <w:numPr>
          <w:ilvl w:val="1"/>
          <w:numId w:val="2"/>
        </w:numPr>
        <w:tabs>
          <w:tab w:val="left" w:pos="1200"/>
        </w:tabs>
        <w:spacing w:before="1"/>
        <w:ind w:left="1199" w:right="106" w:hanging="360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at</w:t>
      </w:r>
      <w:r>
        <w:rPr>
          <w:spacing w:val="2"/>
        </w:rPr>
        <w:t xml:space="preserve"> </w:t>
      </w:r>
      <w:r>
        <w:rPr>
          <w:spacing w:val="-2"/>
        </w:rPr>
        <w:t>least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continuous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recruited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demonstrable</w:t>
      </w:r>
      <w:r>
        <w:t xml:space="preserve"> </w:t>
      </w:r>
      <w:r>
        <w:rPr>
          <w:spacing w:val="-1"/>
        </w:rPr>
        <w:t>skills</w:t>
      </w:r>
      <w:r>
        <w:rPr>
          <w:spacing w:val="1"/>
        </w:rPr>
        <w:t xml:space="preserve"> </w:t>
      </w:r>
      <w:r>
        <w:rPr>
          <w:spacing w:val="-2"/>
        </w:rPr>
        <w:t>shortage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year) or relevant</w:t>
      </w:r>
      <w:r>
        <w:rPr>
          <w:spacing w:val="2"/>
        </w:rPr>
        <w:t xml:space="preserve"> </w:t>
      </w:r>
      <w:r>
        <w:rPr>
          <w:spacing w:val="-1"/>
        </w:rPr>
        <w:t>closing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</w:t>
      </w:r>
    </w:p>
    <w:p w14:paraId="4C56D53F" w14:textId="77777777" w:rsidR="00975C08" w:rsidRDefault="00AA508C">
      <w:pPr>
        <w:pStyle w:val="BodyText"/>
        <w:spacing w:before="1"/>
        <w:ind w:left="1199" w:right="206" w:firstLine="0"/>
      </w:pPr>
      <w:r>
        <w:rPr>
          <w:spacing w:val="-1"/>
        </w:rPr>
        <w:t>co-ordinated</w:t>
      </w:r>
      <w:r>
        <w:rPr>
          <w:spacing w:val="-2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(normal</w:t>
      </w:r>
      <w: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entry) and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child's</w:t>
      </w:r>
      <w:r>
        <w:rPr>
          <w:spacing w:val="1"/>
        </w:rPr>
        <w:t xml:space="preserve"> </w:t>
      </w:r>
      <w:r>
        <w:rPr>
          <w:spacing w:val="-1"/>
        </w:rPr>
        <w:t>admission. 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rPr>
          <w:spacing w:val="-4"/>
        </w:rPr>
        <w:t xml:space="preserve"> </w:t>
      </w:r>
      <w:r>
        <w:t>6 &amp;</w:t>
      </w:r>
      <w:r>
        <w:rPr>
          <w:spacing w:val="39"/>
        </w:rPr>
        <w:t xml:space="preserve"> </w:t>
      </w:r>
      <w:r>
        <w:rPr>
          <w:spacing w:val="-1"/>
        </w:rPr>
        <w:t>7)</w:t>
      </w:r>
    </w:p>
    <w:p w14:paraId="3A3FB012" w14:textId="77777777" w:rsidR="00975C08" w:rsidRDefault="00AA508C">
      <w:pPr>
        <w:pStyle w:val="BodyText"/>
        <w:numPr>
          <w:ilvl w:val="1"/>
          <w:numId w:val="2"/>
        </w:numPr>
        <w:tabs>
          <w:tab w:val="left" w:pos="1200"/>
        </w:tabs>
        <w:spacing w:line="252" w:lineRule="exact"/>
        <w:ind w:left="1199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outside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school’s</w:t>
      </w:r>
      <w:r>
        <w:rPr>
          <w:spacing w:val="1"/>
        </w:rPr>
        <w:t xml:space="preserve"> </w:t>
      </w:r>
      <w:r>
        <w:rPr>
          <w:spacing w:val="-1"/>
        </w:rPr>
        <w:t>catchment area.</w:t>
      </w:r>
    </w:p>
    <w:p w14:paraId="385288BE" w14:textId="77777777" w:rsidR="00975C08" w:rsidRDefault="00975C08">
      <w:pPr>
        <w:spacing w:line="252" w:lineRule="exact"/>
        <w:sectPr w:rsidR="00975C08">
          <w:headerReference w:type="default" r:id="rId7"/>
          <w:type w:val="continuous"/>
          <w:pgSz w:w="12240" w:h="15840"/>
          <w:pgMar w:top="2280" w:right="1720" w:bottom="280" w:left="1680" w:header="708" w:footer="720" w:gutter="0"/>
          <w:cols w:space="720"/>
        </w:sectPr>
      </w:pPr>
    </w:p>
    <w:p w14:paraId="5154B192" w14:textId="77777777" w:rsidR="00975C08" w:rsidRDefault="00975C08">
      <w:pPr>
        <w:rPr>
          <w:rFonts w:ascii="Arial" w:eastAsia="Arial" w:hAnsi="Arial" w:cs="Arial"/>
          <w:sz w:val="20"/>
          <w:szCs w:val="20"/>
        </w:rPr>
      </w:pPr>
    </w:p>
    <w:p w14:paraId="392D11FF" w14:textId="77777777" w:rsidR="00975C08" w:rsidRDefault="00975C08">
      <w:pPr>
        <w:rPr>
          <w:rFonts w:ascii="Arial" w:eastAsia="Arial" w:hAnsi="Arial" w:cs="Arial"/>
          <w:sz w:val="20"/>
          <w:szCs w:val="20"/>
        </w:rPr>
      </w:pPr>
    </w:p>
    <w:p w14:paraId="111822F4" w14:textId="77777777" w:rsidR="00975C08" w:rsidRDefault="00975C08">
      <w:pPr>
        <w:spacing w:before="8"/>
        <w:rPr>
          <w:rFonts w:ascii="Arial" w:eastAsia="Arial" w:hAnsi="Arial" w:cs="Arial"/>
          <w:sz w:val="25"/>
          <w:szCs w:val="25"/>
        </w:rPr>
      </w:pPr>
    </w:p>
    <w:p w14:paraId="6601B0C6" w14:textId="77777777" w:rsidR="00975C08" w:rsidRDefault="00AA508C">
      <w:pPr>
        <w:pStyle w:val="BodyText"/>
        <w:numPr>
          <w:ilvl w:val="0"/>
          <w:numId w:val="2"/>
        </w:numPr>
        <w:tabs>
          <w:tab w:val="left" w:pos="821"/>
        </w:tabs>
        <w:spacing w:before="72"/>
        <w:ind w:left="820" w:right="211" w:hanging="720"/>
      </w:pPr>
      <w:r>
        <w:t>If</w:t>
      </w:r>
      <w:r>
        <w:rPr>
          <w:spacing w:val="-1"/>
        </w:rPr>
        <w:t xml:space="preserve"> oversubscribed</w:t>
      </w:r>
      <w: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priority</w:t>
      </w:r>
      <w:r>
        <w:rPr>
          <w:spacing w:val="1"/>
        </w:rPr>
        <w:t xml:space="preserve"> </w:t>
      </w:r>
      <w:r>
        <w:rPr>
          <w:spacing w:val="-1"/>
        </w:rPr>
        <w:t>order categories</w:t>
      </w:r>
      <w:r>
        <w:rPr>
          <w:spacing w:val="1"/>
        </w:rPr>
        <w:t xml:space="preserve"> </w:t>
      </w:r>
      <w:r>
        <w:rPr>
          <w:spacing w:val="-1"/>
        </w:rPr>
        <w:t>above, places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shortest straight</w:t>
      </w:r>
      <w:r>
        <w:rPr>
          <w:spacing w:val="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measurement</w:t>
      </w:r>
      <w:r>
        <w:rPr>
          <w:spacing w:val="2"/>
        </w:rPr>
        <w:t xml:space="preserve"> </w:t>
      </w:r>
      <w:r>
        <w:rPr>
          <w:spacing w:val="-1"/>
        </w:rPr>
        <w:t>using</w:t>
      </w:r>
      <w:r>
        <w:t xml:space="preserve"> a</w:t>
      </w:r>
      <w:r>
        <w:rPr>
          <w:spacing w:val="29"/>
        </w:rPr>
        <w:t xml:space="preserve"> </w:t>
      </w:r>
      <w:r>
        <w:rPr>
          <w:spacing w:val="-1"/>
        </w:rPr>
        <w:t>geographical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identifies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easting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northing</w:t>
      </w:r>
      <w:r>
        <w:rPr>
          <w:spacing w:val="5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calculates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 xml:space="preserve">two </w:t>
      </w:r>
      <w:r>
        <w:rPr>
          <w:spacing w:val="-1"/>
        </w:rPr>
        <w:t>locations.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transport is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walking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driven</w:t>
      </w:r>
      <w:r>
        <w:t xml:space="preserve"> </w:t>
      </w:r>
      <w:r>
        <w:rPr>
          <w:spacing w:val="-1"/>
        </w:rPr>
        <w:t>distances.</w:t>
      </w:r>
    </w:p>
    <w:p w14:paraId="69E7765E" w14:textId="77777777" w:rsidR="00975C08" w:rsidRDefault="00975C08">
      <w:pPr>
        <w:rPr>
          <w:rFonts w:ascii="Arial" w:eastAsia="Arial" w:hAnsi="Arial" w:cs="Arial"/>
        </w:rPr>
      </w:pPr>
    </w:p>
    <w:p w14:paraId="6FB4D733" w14:textId="77777777" w:rsidR="00975C08" w:rsidRDefault="00AA508C">
      <w:pPr>
        <w:pStyle w:val="BodyText"/>
        <w:numPr>
          <w:ilvl w:val="0"/>
          <w:numId w:val="2"/>
        </w:numPr>
        <w:tabs>
          <w:tab w:val="left" w:pos="821"/>
        </w:tabs>
        <w:ind w:left="820" w:right="364" w:hanging="720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rPr>
          <w:spacing w:val="-1"/>
        </w:rPr>
        <w:t xml:space="preserve"> that </w:t>
      </w:r>
      <w:r>
        <w:t xml:space="preserve">the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distinguish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despite</w:t>
      </w:r>
      <w:r>
        <w:rPr>
          <w:spacing w:val="39"/>
        </w:rPr>
        <w:t xml:space="preserve"> </w:t>
      </w:r>
      <w:r>
        <w:rPr>
          <w:spacing w:val="-1"/>
        </w:rPr>
        <w:t>applying</w:t>
      </w:r>
      <w:r>
        <w:t xml:space="preserve"> the </w:t>
      </w:r>
      <w:r>
        <w:rPr>
          <w:spacing w:val="-1"/>
        </w:rPr>
        <w:t>priority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rPr>
          <w:spacing w:val="1"/>
        </w:rPr>
        <w:t xml:space="preserve"> </w:t>
      </w:r>
      <w:r>
        <w:rPr>
          <w:spacing w:val="-1"/>
        </w:rPr>
        <w:t>above,</w:t>
      </w:r>
      <w:r>
        <w:rPr>
          <w:spacing w:val="2"/>
        </w:rPr>
        <w:t xml:space="preserve"> </w:t>
      </w:r>
      <w:r>
        <w:rPr>
          <w:spacing w:val="-1"/>
        </w:rPr>
        <w:t>lots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drawn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independent (of</w:t>
      </w:r>
      <w:r>
        <w:rPr>
          <w:spacing w:val="36"/>
        </w:rPr>
        <w:t xml:space="preserve"> </w:t>
      </w:r>
      <w:r>
        <w:t xml:space="preserve">the </w:t>
      </w:r>
      <w:r>
        <w:rPr>
          <w:spacing w:val="-1"/>
        </w:rPr>
        <w:t>LA) person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determine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place(s).</w:t>
      </w:r>
    </w:p>
    <w:p w14:paraId="07B0C4AE" w14:textId="77777777" w:rsidR="00975C08" w:rsidRDefault="00975C08">
      <w:pPr>
        <w:rPr>
          <w:rFonts w:ascii="Arial" w:eastAsia="Arial" w:hAnsi="Arial" w:cs="Arial"/>
        </w:rPr>
      </w:pPr>
    </w:p>
    <w:p w14:paraId="2375F226" w14:textId="77777777" w:rsidR="00975C08" w:rsidRDefault="00AA508C">
      <w:pPr>
        <w:pStyle w:val="BodyText"/>
        <w:numPr>
          <w:ilvl w:val="0"/>
          <w:numId w:val="2"/>
        </w:numPr>
        <w:tabs>
          <w:tab w:val="left" w:pos="821"/>
        </w:tabs>
        <w:ind w:left="820" w:right="211" w:hanging="720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from families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birth</w:t>
      </w:r>
      <w:r>
        <w:rPr>
          <w:spacing w:val="-2"/>
        </w:rPr>
        <w:t xml:space="preserve"> </w:t>
      </w:r>
      <w:r>
        <w:rPr>
          <w:spacing w:val="-1"/>
        </w:rPr>
        <w:t>siblings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by</w:t>
      </w:r>
      <w:r>
        <w:rPr>
          <w:spacing w:val="48"/>
        </w:rPr>
        <w:t xml:space="preserve"> </w:t>
      </w:r>
      <w:r>
        <w:rPr>
          <w:spacing w:val="-1"/>
        </w:rPr>
        <w:t>adhering</w:t>
      </w:r>
      <w:r>
        <w:t xml:space="preserve"> to</w:t>
      </w:r>
      <w:r>
        <w:rPr>
          <w:spacing w:val="-2"/>
        </w:rPr>
        <w:t xml:space="preserve"> </w:t>
      </w:r>
      <w:r>
        <w:t>sixth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2"/>
        </w:rPr>
        <w:t>PAN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siblings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number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exceeded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accommodate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birth</w:t>
      </w:r>
      <w:r>
        <w:rPr>
          <w:spacing w:val="31"/>
        </w:rPr>
        <w:t xml:space="preserve"> </w:t>
      </w:r>
      <w:r>
        <w:rPr>
          <w:spacing w:val="-1"/>
        </w:rPr>
        <w:t>siblings.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indication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2"/>
        </w:rPr>
        <w:t>number</w:t>
      </w:r>
      <w:r>
        <w:rPr>
          <w:spacing w:val="48"/>
        </w:rPr>
        <w:t xml:space="preserve"> </w:t>
      </w:r>
      <w:r>
        <w:rPr>
          <w:spacing w:val="-1"/>
        </w:rPr>
        <w:t>other than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>circumstances.</w:t>
      </w:r>
    </w:p>
    <w:p w14:paraId="7ED75259" w14:textId="77777777" w:rsidR="00975C08" w:rsidRDefault="00975C08">
      <w:pPr>
        <w:rPr>
          <w:rFonts w:ascii="Arial" w:eastAsia="Arial" w:hAnsi="Arial" w:cs="Arial"/>
        </w:rPr>
      </w:pPr>
    </w:p>
    <w:p w14:paraId="257F2987" w14:textId="77777777" w:rsidR="00975C08" w:rsidRDefault="00975C08">
      <w:pPr>
        <w:spacing w:before="10"/>
        <w:rPr>
          <w:rFonts w:ascii="Arial" w:eastAsia="Arial" w:hAnsi="Arial" w:cs="Arial"/>
          <w:sz w:val="20"/>
          <w:szCs w:val="20"/>
        </w:rPr>
      </w:pPr>
    </w:p>
    <w:p w14:paraId="1A68EA00" w14:textId="77777777" w:rsidR="00975C08" w:rsidRDefault="00AA508C">
      <w:pPr>
        <w:ind w:left="100"/>
        <w:rPr>
          <w:rFonts w:ascii="Arial" w:eastAsia="Arial" w:hAnsi="Arial" w:cs="Arial"/>
          <w:sz w:val="28"/>
          <w:szCs w:val="28"/>
        </w:rPr>
      </w:pPr>
      <w:bookmarkStart w:id="0" w:name="Footnotes"/>
      <w:bookmarkEnd w:id="0"/>
      <w:r>
        <w:rPr>
          <w:rFonts w:ascii="Arial"/>
          <w:spacing w:val="-1"/>
          <w:sz w:val="28"/>
        </w:rPr>
        <w:t>Footnotes</w:t>
      </w:r>
    </w:p>
    <w:p w14:paraId="45E5C031" w14:textId="77777777" w:rsidR="00975C08" w:rsidRDefault="00975C08">
      <w:pPr>
        <w:spacing w:before="5"/>
        <w:rPr>
          <w:rFonts w:ascii="Arial" w:eastAsia="Arial" w:hAnsi="Arial" w:cs="Arial"/>
          <w:sz w:val="27"/>
          <w:szCs w:val="27"/>
        </w:rPr>
      </w:pPr>
    </w:p>
    <w:p w14:paraId="1A0AE880" w14:textId="77777777" w:rsidR="00975C08" w:rsidRDefault="00AA508C">
      <w:pPr>
        <w:pStyle w:val="BodyText"/>
        <w:numPr>
          <w:ilvl w:val="0"/>
          <w:numId w:val="1"/>
        </w:numPr>
        <w:tabs>
          <w:tab w:val="left" w:pos="821"/>
        </w:tabs>
        <w:ind w:hanging="72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 xml:space="preserve">number </w:t>
      </w:r>
      <w:r>
        <w:t>for</w:t>
      </w:r>
      <w:r>
        <w:rPr>
          <w:spacing w:val="-1"/>
        </w:rPr>
        <w:t xml:space="preserve"> year group</w:t>
      </w:r>
      <w:r>
        <w:rPr>
          <w:spacing w:val="-2"/>
        </w:rPr>
        <w:t xml:space="preserve"> </w:t>
      </w:r>
      <w:r>
        <w:rPr>
          <w:spacing w:val="-1"/>
        </w:rPr>
        <w:t>12.</w:t>
      </w:r>
    </w:p>
    <w:p w14:paraId="2F864207" w14:textId="77777777" w:rsidR="00975C08" w:rsidRDefault="00975C08">
      <w:pPr>
        <w:spacing w:before="9"/>
        <w:rPr>
          <w:rFonts w:ascii="Arial" w:eastAsia="Arial" w:hAnsi="Arial" w:cs="Arial"/>
          <w:sz w:val="21"/>
          <w:szCs w:val="21"/>
        </w:rPr>
      </w:pPr>
    </w:p>
    <w:p w14:paraId="4C9FE3FA" w14:textId="77777777" w:rsidR="00975C08" w:rsidRDefault="00AA508C">
      <w:pPr>
        <w:pStyle w:val="BodyText"/>
        <w:numPr>
          <w:ilvl w:val="0"/>
          <w:numId w:val="1"/>
        </w:numPr>
        <w:tabs>
          <w:tab w:val="left" w:pos="821"/>
        </w:tabs>
        <w:ind w:right="256" w:hanging="720"/>
      </w:pPr>
      <w:r>
        <w:t xml:space="preserve">A </w:t>
      </w:r>
      <w:r>
        <w:rPr>
          <w:spacing w:val="-1"/>
        </w:rPr>
        <w:t>“Child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Care”</w:t>
      </w:r>
      <w:r>
        <w:rPr>
          <w:spacing w:val="-3"/>
        </w:rPr>
        <w:t xml:space="preserve"> </w:t>
      </w:r>
      <w:r>
        <w:rPr>
          <w:spacing w:val="-1"/>
        </w:rPr>
        <w:t>means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22</w:t>
      </w:r>
      <w:r>
        <w:t xml:space="preserve"> </w:t>
      </w:r>
      <w:r>
        <w:rPr>
          <w:spacing w:val="-1"/>
        </w:rPr>
        <w:t>(1)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Children</w:t>
      </w:r>
      <w:r>
        <w:t xml:space="preserve"> </w:t>
      </w:r>
      <w:r>
        <w:rPr>
          <w:spacing w:val="-2"/>
        </w:rPr>
        <w:t>Act</w:t>
      </w:r>
      <w:r>
        <w:rPr>
          <w:spacing w:val="-1"/>
        </w:rPr>
        <w:t xml:space="preserve"> 1989. </w:t>
      </w:r>
      <w:r>
        <w:t xml:space="preserve">A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was</w:t>
      </w:r>
      <w:r>
        <w:rPr>
          <w:spacing w:val="36"/>
        </w:rPr>
        <w:t xml:space="preserve"> </w:t>
      </w:r>
      <w:r>
        <w:rPr>
          <w:spacing w:val="-1"/>
        </w:rPr>
        <w:t>“previously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Care” means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after being</w:t>
      </w:r>
      <w:r>
        <w:t xml:space="preserve"> </w:t>
      </w:r>
      <w:r>
        <w:rPr>
          <w:spacing w:val="-1"/>
        </w:rPr>
        <w:t>Looked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became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Order under Section</w:t>
      </w:r>
      <w:r>
        <w:t xml:space="preserve"> </w:t>
      </w:r>
      <w:r>
        <w:rPr>
          <w:spacing w:val="-1"/>
        </w:rPr>
        <w:t>46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Adoption</w:t>
      </w:r>
      <w: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2"/>
        </w:rPr>
        <w:t>2002,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Residence</w:t>
      </w:r>
      <w:r>
        <w:t xml:space="preserve"> </w:t>
      </w:r>
      <w:r>
        <w:rPr>
          <w:spacing w:val="-1"/>
        </w:rPr>
        <w:t>Order under Section</w:t>
      </w:r>
      <w:r>
        <w:t xml:space="preserve"> 8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Children</w:t>
      </w:r>
      <w:r>
        <w:t xml:space="preserve"> </w:t>
      </w:r>
      <w:r>
        <w:rPr>
          <w:spacing w:val="-2"/>
        </w:rPr>
        <w:t>Act</w:t>
      </w:r>
      <w:r>
        <w:rPr>
          <w:spacing w:val="-1"/>
        </w:rPr>
        <w:t xml:space="preserve"> 1989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Guardianship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14A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 xml:space="preserve">Act </w:t>
      </w:r>
      <w:r>
        <w:rPr>
          <w:spacing w:val="-2"/>
        </w:rPr>
        <w:t>1989.</w:t>
      </w:r>
    </w:p>
    <w:p w14:paraId="2CF9DB11" w14:textId="77777777" w:rsidR="00975C08" w:rsidRDefault="00975C08">
      <w:pPr>
        <w:spacing w:before="1"/>
        <w:rPr>
          <w:rFonts w:ascii="Arial" w:eastAsia="Arial" w:hAnsi="Arial" w:cs="Arial"/>
        </w:rPr>
      </w:pPr>
    </w:p>
    <w:p w14:paraId="0855EE93" w14:textId="77777777" w:rsidR="00975C08" w:rsidRDefault="00AA508C">
      <w:pPr>
        <w:pStyle w:val="BodyText"/>
        <w:numPr>
          <w:ilvl w:val="0"/>
          <w:numId w:val="1"/>
        </w:numPr>
        <w:tabs>
          <w:tab w:val="left" w:pos="821"/>
        </w:tabs>
        <w:ind w:right="211" w:hanging="720"/>
      </w:pP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if 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rPr>
          <w:spacing w:val="57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Order,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2"/>
        </w:rPr>
        <w:t>document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 xml:space="preserve">statement from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doctor,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worker or</w:t>
      </w:r>
      <w:r>
        <w:rPr>
          <w:spacing w:val="-3"/>
        </w:rPr>
        <w:t xml:space="preserve"> </w:t>
      </w:r>
      <w:r>
        <w:rPr>
          <w:spacing w:val="-1"/>
        </w:rPr>
        <w:t xml:space="preserve">other relevant </w:t>
      </w:r>
      <w:r>
        <w:rPr>
          <w:spacing w:val="-2"/>
        </w:rPr>
        <w:t>independent</w:t>
      </w:r>
      <w:r>
        <w:rPr>
          <w:spacing w:val="64"/>
        </w:rPr>
        <w:t xml:space="preserve"> </w:t>
      </w:r>
      <w:r>
        <w:rPr>
          <w:spacing w:val="-1"/>
        </w:rPr>
        <w:t>professional. The</w:t>
      </w:r>
      <w: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1"/>
        </w:rPr>
        <w:t xml:space="preserve">must confirm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social</w:t>
      </w:r>
      <w:r>
        <w:rPr>
          <w:spacing w:val="56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2"/>
        </w:rPr>
        <w:t>how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meet</w:t>
      </w:r>
      <w:r>
        <w:rPr>
          <w:spacing w:val="31"/>
        </w:rPr>
        <w:t xml:space="preserve"> </w:t>
      </w:r>
      <w:r>
        <w:t xml:space="preserve">the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child.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inclusive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2"/>
        </w:rPr>
        <w:t>all</w:t>
      </w:r>
      <w:r>
        <w:rPr>
          <w:spacing w:val="31"/>
        </w:rP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accommodate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their educational</w:t>
      </w:r>
      <w:r>
        <w:t xml:space="preserve"> </w:t>
      </w:r>
      <w:r>
        <w:rPr>
          <w:spacing w:val="-1"/>
        </w:rPr>
        <w:t>setting</w:t>
      </w:r>
      <w:r>
        <w:rPr>
          <w:spacing w:val="5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need.</w:t>
      </w:r>
    </w:p>
    <w:p w14:paraId="63AE373F" w14:textId="77777777" w:rsidR="00975C08" w:rsidRDefault="00975C08">
      <w:pPr>
        <w:spacing w:before="1"/>
        <w:rPr>
          <w:rFonts w:ascii="Arial" w:eastAsia="Arial" w:hAnsi="Arial" w:cs="Arial"/>
        </w:rPr>
      </w:pPr>
    </w:p>
    <w:p w14:paraId="2D8A4E6B" w14:textId="77777777" w:rsidR="00975C08" w:rsidRDefault="00AA508C">
      <w:pPr>
        <w:pStyle w:val="BodyText"/>
        <w:numPr>
          <w:ilvl w:val="0"/>
          <w:numId w:val="1"/>
        </w:numPr>
        <w:tabs>
          <w:tab w:val="left" w:pos="821"/>
        </w:tabs>
        <w:ind w:right="661" w:hanging="72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 ‘sibling’</w:t>
      </w:r>
      <w:r>
        <w:t xml:space="preserve"> </w:t>
      </w:r>
      <w:r>
        <w:rPr>
          <w:spacing w:val="-1"/>
        </w:rPr>
        <w:t>means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brother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sister,</w:t>
      </w:r>
      <w:r>
        <w:rPr>
          <w:spacing w:val="2"/>
        </w:rPr>
        <w:t xml:space="preserve"> </w:t>
      </w:r>
      <w:r>
        <w:rPr>
          <w:spacing w:val="-2"/>
        </w:rPr>
        <w:t>half</w:t>
      </w:r>
      <w:r>
        <w:rPr>
          <w:spacing w:val="-1"/>
        </w:rP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brother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sister,</w:t>
      </w:r>
      <w:r>
        <w:rPr>
          <w:spacing w:val="51"/>
        </w:rPr>
        <w:t xml:space="preserve"> </w:t>
      </w:r>
      <w:r>
        <w:rPr>
          <w:spacing w:val="-1"/>
        </w:rPr>
        <w:t>adoptive</w:t>
      </w:r>
      <w:r>
        <w:t xml:space="preserve"> </w:t>
      </w:r>
      <w:r>
        <w:rPr>
          <w:spacing w:val="-1"/>
        </w:rPr>
        <w:t>brother or sister and</w:t>
      </w:r>
      <w:r>
        <w:t xml:space="preserve"> </w:t>
      </w:r>
      <w:r>
        <w:rPr>
          <w:spacing w:val="-1"/>
        </w:rPr>
        <w:t>other non-blood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live</w:t>
      </w:r>
      <w:r>
        <w:t xml:space="preserve"> </w:t>
      </w:r>
      <w:r>
        <w:rPr>
          <w:spacing w:val="-2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married</w:t>
      </w:r>
      <w:r>
        <w:t xml:space="preserve"> </w:t>
      </w:r>
      <w:r>
        <w:rPr>
          <w:spacing w:val="-1"/>
        </w:rPr>
        <w:t>or cohabiting</w:t>
      </w:r>
      <w: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household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year</w:t>
      </w:r>
      <w:r>
        <w:rPr>
          <w:spacing w:val="45"/>
        </w:rPr>
        <w:t xml:space="preserve"> </w:t>
      </w:r>
      <w:r>
        <w:rPr>
          <w:spacing w:val="-1"/>
        </w:rPr>
        <w:t>groups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14:paraId="2DEF333E" w14:textId="77777777" w:rsidR="00975C08" w:rsidRDefault="00975C08">
      <w:pPr>
        <w:rPr>
          <w:rFonts w:ascii="Arial" w:eastAsia="Arial" w:hAnsi="Arial" w:cs="Arial"/>
        </w:rPr>
      </w:pPr>
    </w:p>
    <w:p w14:paraId="4C8D993B" w14:textId="77777777" w:rsidR="00975C08" w:rsidRDefault="00AA508C">
      <w:pPr>
        <w:pStyle w:val="BodyText"/>
        <w:numPr>
          <w:ilvl w:val="0"/>
          <w:numId w:val="1"/>
        </w:numPr>
        <w:tabs>
          <w:tab w:val="left" w:pos="821"/>
        </w:tabs>
        <w:ind w:right="431" w:hanging="720"/>
      </w:pPr>
      <w:r>
        <w:t xml:space="preserve">In </w:t>
      </w:r>
      <w:r>
        <w:rPr>
          <w:spacing w:val="-1"/>
        </w:rPr>
        <w:t xml:space="preserve">order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qualify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consideration</w:t>
      </w:r>
      <w: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category, parents/guardians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 xml:space="preserve">that at </w:t>
      </w:r>
      <w:r>
        <w:rPr>
          <w:spacing w:val="-2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adult family</w:t>
      </w:r>
      <w:r>
        <w:rPr>
          <w:spacing w:val="1"/>
        </w:rPr>
        <w:t xml:space="preserve"> </w:t>
      </w:r>
      <w:r>
        <w:rPr>
          <w:spacing w:val="-2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whom the</w:t>
      </w:r>
    </w:p>
    <w:p w14:paraId="6F3C3FC0" w14:textId="77777777" w:rsidR="00975C08" w:rsidRDefault="00975C08">
      <w:pPr>
        <w:sectPr w:rsidR="00975C08">
          <w:pgSz w:w="12240" w:h="15840"/>
          <w:pgMar w:top="2280" w:right="1720" w:bottom="280" w:left="1700" w:header="708" w:footer="0" w:gutter="0"/>
          <w:cols w:space="720"/>
        </w:sectPr>
      </w:pPr>
    </w:p>
    <w:p w14:paraId="7566A85A" w14:textId="77777777" w:rsidR="00975C08" w:rsidRDefault="00975C08">
      <w:pPr>
        <w:rPr>
          <w:rFonts w:ascii="Arial" w:eastAsia="Arial" w:hAnsi="Arial" w:cs="Arial"/>
          <w:sz w:val="20"/>
          <w:szCs w:val="20"/>
        </w:rPr>
      </w:pPr>
    </w:p>
    <w:p w14:paraId="7E556B6B" w14:textId="77777777" w:rsidR="00975C08" w:rsidRDefault="00975C08">
      <w:pPr>
        <w:rPr>
          <w:rFonts w:ascii="Arial" w:eastAsia="Arial" w:hAnsi="Arial" w:cs="Arial"/>
          <w:sz w:val="20"/>
          <w:szCs w:val="20"/>
        </w:rPr>
      </w:pPr>
    </w:p>
    <w:p w14:paraId="2E06E946" w14:textId="77777777" w:rsidR="00975C08" w:rsidRDefault="00975C08">
      <w:pPr>
        <w:spacing w:before="8"/>
        <w:rPr>
          <w:rFonts w:ascii="Arial" w:eastAsia="Arial" w:hAnsi="Arial" w:cs="Arial"/>
          <w:sz w:val="25"/>
          <w:szCs w:val="25"/>
        </w:rPr>
      </w:pPr>
    </w:p>
    <w:p w14:paraId="5A2FF094" w14:textId="77777777" w:rsidR="00975C08" w:rsidRDefault="00AA508C">
      <w:pPr>
        <w:pStyle w:val="BodyText"/>
        <w:spacing w:before="72"/>
        <w:ind w:left="839" w:right="202" w:firstLine="0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rPr>
          <w:spacing w:val="-1"/>
        </w:rPr>
        <w:t>their local</w:t>
      </w:r>
      <w:r>
        <w:t xml:space="preserve"> </w:t>
      </w:r>
      <w:r>
        <w:rPr>
          <w:spacing w:val="-1"/>
        </w:rPr>
        <w:t>church</w:t>
      </w:r>
      <w:r>
        <w:rPr>
          <w:spacing w:val="-2"/>
        </w:rPr>
        <w:t xml:space="preserve"> </w:t>
      </w:r>
      <w:r>
        <w:rPr>
          <w:spacing w:val="-1"/>
        </w:rPr>
        <w:t>at least once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month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 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year prior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closing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applications.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supported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statement from the</w:t>
      </w:r>
      <w:r>
        <w:rPr>
          <w:spacing w:val="40"/>
        </w:rPr>
        <w:t xml:space="preserve"> </w:t>
      </w:r>
      <w:r>
        <w:rPr>
          <w:spacing w:val="-1"/>
        </w:rPr>
        <w:t xml:space="preserve">vicar/priest/minister or </w:t>
      </w:r>
      <w:r>
        <w:rPr>
          <w:spacing w:val="-2"/>
        </w:rPr>
        <w:t>leader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church</w:t>
      </w:r>
      <w:r>
        <w:rPr>
          <w:spacing w:val="-2"/>
        </w:rPr>
        <w:t xml:space="preserve"> </w:t>
      </w:r>
      <w:r>
        <w:rPr>
          <w:spacing w:val="-1"/>
        </w:rPr>
        <w:t>confirming</w:t>
      </w:r>
      <w:r>
        <w:t xml:space="preserve"> </w:t>
      </w:r>
      <w:r>
        <w:rPr>
          <w:spacing w:val="-1"/>
        </w:rPr>
        <w:t>this.</w:t>
      </w:r>
    </w:p>
    <w:p w14:paraId="7C2D48E9" w14:textId="77777777" w:rsidR="00975C08" w:rsidRDefault="00975C08">
      <w:pPr>
        <w:rPr>
          <w:rFonts w:ascii="Arial" w:eastAsia="Arial" w:hAnsi="Arial" w:cs="Arial"/>
        </w:rPr>
      </w:pPr>
    </w:p>
    <w:p w14:paraId="7053091B" w14:textId="77777777" w:rsidR="00975C08" w:rsidRDefault="00AA508C">
      <w:pPr>
        <w:pStyle w:val="BodyText"/>
        <w:numPr>
          <w:ilvl w:val="0"/>
          <w:numId w:val="1"/>
        </w:numPr>
        <w:tabs>
          <w:tab w:val="left" w:pos="840"/>
        </w:tabs>
        <w:ind w:left="840" w:right="34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 children</w:t>
      </w:r>
      <w:r>
        <w:t xml:space="preserve"> </w:t>
      </w:r>
      <w:r>
        <w:rPr>
          <w:spacing w:val="-2"/>
        </w:rPr>
        <w:t>includes</w:t>
      </w:r>
      <w:r>
        <w:rPr>
          <w:spacing w:val="1"/>
        </w:rPr>
        <w:t xml:space="preserve"> </w:t>
      </w:r>
      <w:r>
        <w:rPr>
          <w:spacing w:val="-1"/>
        </w:rPr>
        <w:t>full, half, step, adopted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non-blood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54"/>
        </w:rPr>
        <w:t xml:space="preserve"> </w:t>
      </w:r>
      <w:r>
        <w:rPr>
          <w:spacing w:val="-1"/>
        </w:rPr>
        <w:t>but resident through</w:t>
      </w:r>
      <w:r>
        <w:rPr>
          <w:spacing w:val="-2"/>
        </w:rPr>
        <w:t xml:space="preserve"> </w:t>
      </w:r>
      <w:r>
        <w:rPr>
          <w:spacing w:val="-1"/>
        </w:rPr>
        <w:t>marriage,</w:t>
      </w:r>
      <w:r>
        <w:rPr>
          <w:spacing w:val="2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partnerships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single family</w:t>
      </w:r>
      <w:r>
        <w:rPr>
          <w:spacing w:val="1"/>
        </w:rPr>
        <w:t xml:space="preserve"> </w:t>
      </w:r>
      <w:r>
        <w:rPr>
          <w:spacing w:val="-1"/>
        </w:rPr>
        <w:t>co-habitation</w:t>
      </w:r>
      <w:r>
        <w:rPr>
          <w:spacing w:val="38"/>
        </w:rP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of application</w:t>
      </w:r>
      <w:r>
        <w:t xml:space="preserve"> </w:t>
      </w:r>
      <w:r>
        <w:rPr>
          <w:spacing w:val="-1"/>
        </w:rPr>
        <w:t>or deadline.</w:t>
      </w:r>
    </w:p>
    <w:p w14:paraId="3C913164" w14:textId="77777777" w:rsidR="00975C08" w:rsidRDefault="00975C08">
      <w:pPr>
        <w:rPr>
          <w:rFonts w:ascii="Arial" w:eastAsia="Arial" w:hAnsi="Arial" w:cs="Arial"/>
        </w:rPr>
      </w:pPr>
    </w:p>
    <w:p w14:paraId="2920A86A" w14:textId="77777777" w:rsidR="00975C08" w:rsidRDefault="00AA508C">
      <w:pPr>
        <w:pStyle w:val="BodyText"/>
        <w:numPr>
          <w:ilvl w:val="0"/>
          <w:numId w:val="1"/>
        </w:numPr>
        <w:tabs>
          <w:tab w:val="left" w:pos="841"/>
        </w:tabs>
        <w:ind w:left="839" w:right="206" w:hanging="719"/>
      </w:pPr>
      <w:r>
        <w:t>Staff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Dorset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employed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 xml:space="preserve">staff 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school.</w:t>
      </w:r>
      <w:r>
        <w:rPr>
          <w:spacing w:val="2"/>
        </w:rPr>
        <w:t xml:space="preserve"> </w:t>
      </w:r>
      <w:r>
        <w:rPr>
          <w:spacing w:val="-1"/>
        </w:rPr>
        <w:t>‘Children</w:t>
      </w:r>
      <w:r>
        <w:t xml:space="preserve"> </w:t>
      </w:r>
      <w:r>
        <w:rPr>
          <w:spacing w:val="-1"/>
        </w:rPr>
        <w:t>of staff’</w:t>
      </w:r>
      <w:r>
        <w:t xml:space="preserve"> </w:t>
      </w:r>
      <w:r>
        <w:rPr>
          <w:spacing w:val="-1"/>
        </w:rP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situations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2"/>
        </w:rPr>
        <w:t>parent,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guardian</w:t>
      </w:r>
      <w:r>
        <w:t xml:space="preserve"> </w:t>
      </w:r>
      <w:r>
        <w:rPr>
          <w:spacing w:val="-1"/>
        </w:rPr>
        <w:t xml:space="preserve">or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resident step</w:t>
      </w:r>
      <w:r>
        <w:t xml:space="preserve"> </w:t>
      </w:r>
      <w:r>
        <w:rPr>
          <w:spacing w:val="-1"/>
        </w:rPr>
        <w:t>parent.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applicants</w:t>
      </w:r>
      <w:r>
        <w:rPr>
          <w:spacing w:val="1"/>
        </w:rPr>
        <w:t xml:space="preserve"> </w:t>
      </w:r>
      <w:r>
        <w:rPr>
          <w:spacing w:val="-2"/>
        </w:rPr>
        <w:t>wish</w:t>
      </w:r>
      <w:r>
        <w:t xml:space="preserve"> to</w:t>
      </w:r>
      <w:r>
        <w:rPr>
          <w:spacing w:val="59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under this</w:t>
      </w:r>
      <w:r>
        <w:rPr>
          <w:spacing w:val="-2"/>
        </w:rPr>
        <w:t xml:space="preserve"> </w:t>
      </w:r>
      <w:r>
        <w:rPr>
          <w:spacing w:val="-1"/>
        </w:rPr>
        <w:t>criterion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letter from </w:t>
      </w:r>
      <w:r>
        <w:t xml:space="preserve">the </w:t>
      </w:r>
      <w:r>
        <w:rPr>
          <w:spacing w:val="-1"/>
        </w:rPr>
        <w:t>Headteacher confirming</w:t>
      </w:r>
      <w:r>
        <w:rPr>
          <w:spacing w:val="52"/>
        </w:rPr>
        <w:t xml:space="preserve"> </w:t>
      </w:r>
      <w:r>
        <w:t xml:space="preserve">the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application.</w:t>
      </w:r>
    </w:p>
    <w:p w14:paraId="64E9B13D" w14:textId="77777777" w:rsidR="00975C08" w:rsidRDefault="00975C08">
      <w:pPr>
        <w:rPr>
          <w:rFonts w:ascii="Arial" w:eastAsia="Arial" w:hAnsi="Arial" w:cs="Arial"/>
        </w:rPr>
      </w:pPr>
    </w:p>
    <w:p w14:paraId="74415CFB" w14:textId="77777777" w:rsidR="00975C08" w:rsidRDefault="00AA508C">
      <w:pPr>
        <w:pStyle w:val="BodyText"/>
        <w:ind w:left="120" w:right="733" w:firstLine="0"/>
      </w:pPr>
      <w:r>
        <w:rPr>
          <w:spacing w:val="-1"/>
        </w:rPr>
        <w:t>Failure</w:t>
      </w:r>
      <w:r>
        <w:t xml:space="preserve"> 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sufficient</w:t>
      </w:r>
      <w:r>
        <w:rPr>
          <w:spacing w:val="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2"/>
        </w:rPr>
        <w:t>processed</w:t>
      </w:r>
      <w:r>
        <w:rPr>
          <w:spacing w:val="56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next</w:t>
      </w:r>
      <w:r>
        <w:rPr>
          <w:spacing w:val="2"/>
        </w:rPr>
        <w:t xml:space="preserve"> </w:t>
      </w:r>
      <w:r>
        <w:rPr>
          <w:spacing w:val="-2"/>
        </w:rPr>
        <w:t>highest</w:t>
      </w:r>
      <w:r>
        <w:rPr>
          <w:spacing w:val="-1"/>
        </w:rPr>
        <w:t xml:space="preserve"> criteria.</w:t>
      </w:r>
    </w:p>
    <w:p w14:paraId="0A98F1A3" w14:textId="77777777" w:rsidR="00975C08" w:rsidRDefault="00975C08">
      <w:pPr>
        <w:spacing w:before="1"/>
        <w:rPr>
          <w:rFonts w:ascii="Arial" w:eastAsia="Arial" w:hAnsi="Arial" w:cs="Arial"/>
        </w:rPr>
      </w:pPr>
    </w:p>
    <w:p w14:paraId="287AB5C9" w14:textId="77777777" w:rsidR="00975C08" w:rsidRDefault="00774873">
      <w:pPr>
        <w:pStyle w:val="BodyText"/>
        <w:ind w:left="120" w:right="733" w:firstLine="0"/>
      </w:pPr>
      <w:hyperlink r:id="rId8">
        <w:r w:rsidR="00AA508C">
          <w:rPr>
            <w:color w:val="0563C1"/>
            <w:spacing w:val="-1"/>
            <w:u w:val="single" w:color="0563C1"/>
          </w:rPr>
          <w:t>Find</w:t>
        </w:r>
        <w:r w:rsidR="00AA508C">
          <w:rPr>
            <w:color w:val="0563C1"/>
            <w:spacing w:val="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all</w:t>
        </w:r>
        <w:r w:rsidR="00AA508C">
          <w:rPr>
            <w:color w:val="0563C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policies</w:t>
        </w:r>
        <w:r w:rsidR="00AA508C">
          <w:rPr>
            <w:color w:val="0563C1"/>
            <w:spacing w:val="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and</w:t>
        </w:r>
        <w:r w:rsidR="00AA508C">
          <w:rPr>
            <w:color w:val="0563C1"/>
            <w:spacing w:val="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our</w:t>
        </w:r>
        <w:r w:rsidR="00AA508C">
          <w:rPr>
            <w:color w:val="0563C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parents’</w:t>
        </w:r>
        <w:r w:rsidR="00AA508C">
          <w:rPr>
            <w:color w:val="0563C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guide</w:t>
        </w:r>
        <w:r w:rsidR="00AA508C">
          <w:rPr>
            <w:color w:val="0563C1"/>
            <w:spacing w:val="-2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which</w:t>
        </w:r>
        <w:r w:rsidR="00AA508C">
          <w:rPr>
            <w:color w:val="0563C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provides</w:t>
        </w:r>
        <w:r w:rsidR="00AA508C">
          <w:rPr>
            <w:color w:val="0563C1"/>
            <w:spacing w:val="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further</w:t>
        </w:r>
        <w:r w:rsidR="00AA508C">
          <w:rPr>
            <w:color w:val="0563C1"/>
            <w:spacing w:val="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information</w:t>
        </w:r>
        <w:r w:rsidR="00AA508C">
          <w:rPr>
            <w:color w:val="0563C1"/>
            <w:spacing w:val="-2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and</w:t>
        </w:r>
      </w:hyperlink>
      <w:r w:rsidR="00AA508C">
        <w:rPr>
          <w:color w:val="0563C1"/>
          <w:spacing w:val="-1"/>
        </w:rPr>
        <w:t xml:space="preserve"> </w:t>
      </w:r>
      <w:hyperlink r:id="rId9">
        <w:r w:rsidR="00AA508C">
          <w:rPr>
            <w:color w:val="0563C1"/>
            <w:spacing w:val="-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clarification</w:t>
        </w:r>
        <w:r w:rsidR="00AA508C">
          <w:rPr>
            <w:color w:val="0563C1"/>
            <w:spacing w:val="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on</w:t>
        </w:r>
        <w:r w:rsidR="00AA508C">
          <w:rPr>
            <w:color w:val="0563C1"/>
            <w:spacing w:val="-2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our</w:t>
        </w:r>
        <w:r w:rsidR="00AA508C">
          <w:rPr>
            <w:color w:val="0563C1"/>
            <w:u w:val="single" w:color="0563C1"/>
          </w:rPr>
          <w:t xml:space="preserve"> </w:t>
        </w:r>
        <w:r w:rsidR="00AA508C">
          <w:rPr>
            <w:color w:val="0563C1"/>
            <w:spacing w:val="-1"/>
            <w:u w:val="single" w:color="0563C1"/>
          </w:rPr>
          <w:t>website</w:t>
        </w:r>
      </w:hyperlink>
      <w:r w:rsidR="00AA508C">
        <w:rPr>
          <w:spacing w:val="-1"/>
        </w:rPr>
        <w:t>.</w:t>
      </w:r>
    </w:p>
    <w:sectPr w:rsidR="00975C08">
      <w:pgSz w:w="12240" w:h="15840"/>
      <w:pgMar w:top="2280" w:right="172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F7C3" w14:textId="77777777" w:rsidR="00910999" w:rsidRDefault="00AA508C">
      <w:r>
        <w:separator/>
      </w:r>
    </w:p>
  </w:endnote>
  <w:endnote w:type="continuationSeparator" w:id="0">
    <w:p w14:paraId="63BCBF6F" w14:textId="77777777" w:rsidR="00910999" w:rsidRDefault="00AA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A302" w14:textId="77777777" w:rsidR="00910999" w:rsidRDefault="00AA508C">
      <w:r>
        <w:separator/>
      </w:r>
    </w:p>
  </w:footnote>
  <w:footnote w:type="continuationSeparator" w:id="0">
    <w:p w14:paraId="5159BDF5" w14:textId="77777777" w:rsidR="00910999" w:rsidRDefault="00AA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A0C0" w14:textId="77777777" w:rsidR="00975C08" w:rsidRDefault="00774873">
    <w:pPr>
      <w:spacing w:line="14" w:lineRule="auto"/>
      <w:rPr>
        <w:sz w:val="20"/>
        <w:szCs w:val="20"/>
      </w:rPr>
    </w:pPr>
    <w:r>
      <w:pict w14:anchorId="3C612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0pt;margin-top:35.4pt;width:186.5pt;height:79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B14"/>
    <w:multiLevelType w:val="hybridMultilevel"/>
    <w:tmpl w:val="2B4A3192"/>
    <w:lvl w:ilvl="0" w:tplc="268C4634">
      <w:start w:val="1"/>
      <w:numFmt w:val="decimal"/>
      <w:lvlText w:val="%1."/>
      <w:lvlJc w:val="left"/>
      <w:pPr>
        <w:ind w:left="840" w:hanging="72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5F2BAC6">
      <w:start w:val="1"/>
      <w:numFmt w:val="lowerRoman"/>
      <w:lvlText w:val="%2)"/>
      <w:lvlJc w:val="left"/>
      <w:pPr>
        <w:ind w:left="1200" w:hanging="370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2" w:tplc="B71A1554">
      <w:start w:val="1"/>
      <w:numFmt w:val="bullet"/>
      <w:lvlText w:val="•"/>
      <w:lvlJc w:val="left"/>
      <w:pPr>
        <w:ind w:left="2048" w:hanging="370"/>
      </w:pPr>
      <w:rPr>
        <w:rFonts w:hint="default"/>
      </w:rPr>
    </w:lvl>
    <w:lvl w:ilvl="3" w:tplc="915E3AF6">
      <w:start w:val="1"/>
      <w:numFmt w:val="bullet"/>
      <w:lvlText w:val="•"/>
      <w:lvlJc w:val="left"/>
      <w:pPr>
        <w:ind w:left="2897" w:hanging="370"/>
      </w:pPr>
      <w:rPr>
        <w:rFonts w:hint="default"/>
      </w:rPr>
    </w:lvl>
    <w:lvl w:ilvl="4" w:tplc="7A3E015C">
      <w:start w:val="1"/>
      <w:numFmt w:val="bullet"/>
      <w:lvlText w:val="•"/>
      <w:lvlJc w:val="left"/>
      <w:pPr>
        <w:ind w:left="3746" w:hanging="370"/>
      </w:pPr>
      <w:rPr>
        <w:rFonts w:hint="default"/>
      </w:rPr>
    </w:lvl>
    <w:lvl w:ilvl="5" w:tplc="8F42389E">
      <w:start w:val="1"/>
      <w:numFmt w:val="bullet"/>
      <w:lvlText w:val="•"/>
      <w:lvlJc w:val="left"/>
      <w:pPr>
        <w:ind w:left="4595" w:hanging="370"/>
      </w:pPr>
      <w:rPr>
        <w:rFonts w:hint="default"/>
      </w:rPr>
    </w:lvl>
    <w:lvl w:ilvl="6" w:tplc="6CF6B4F6">
      <w:start w:val="1"/>
      <w:numFmt w:val="bullet"/>
      <w:lvlText w:val="•"/>
      <w:lvlJc w:val="left"/>
      <w:pPr>
        <w:ind w:left="5444" w:hanging="370"/>
      </w:pPr>
      <w:rPr>
        <w:rFonts w:hint="default"/>
      </w:rPr>
    </w:lvl>
    <w:lvl w:ilvl="7" w:tplc="DB72672E">
      <w:start w:val="1"/>
      <w:numFmt w:val="bullet"/>
      <w:lvlText w:val="•"/>
      <w:lvlJc w:val="left"/>
      <w:pPr>
        <w:ind w:left="6293" w:hanging="370"/>
      </w:pPr>
      <w:rPr>
        <w:rFonts w:hint="default"/>
      </w:rPr>
    </w:lvl>
    <w:lvl w:ilvl="8" w:tplc="C9D0BFE2">
      <w:start w:val="1"/>
      <w:numFmt w:val="bullet"/>
      <w:lvlText w:val="•"/>
      <w:lvlJc w:val="left"/>
      <w:pPr>
        <w:ind w:left="7142" w:hanging="370"/>
      </w:pPr>
      <w:rPr>
        <w:rFonts w:hint="default"/>
      </w:rPr>
    </w:lvl>
  </w:abstractNum>
  <w:abstractNum w:abstractNumId="1" w15:restartNumberingAfterBreak="0">
    <w:nsid w:val="433B7912"/>
    <w:multiLevelType w:val="hybridMultilevel"/>
    <w:tmpl w:val="01F43F0E"/>
    <w:lvl w:ilvl="0" w:tplc="758046F2">
      <w:start w:val="1"/>
      <w:numFmt w:val="decimal"/>
      <w:lvlText w:val="%1."/>
      <w:lvlJc w:val="left"/>
      <w:pPr>
        <w:ind w:left="820" w:hanging="72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190B4D8">
      <w:start w:val="1"/>
      <w:numFmt w:val="bullet"/>
      <w:lvlText w:val="•"/>
      <w:lvlJc w:val="left"/>
      <w:pPr>
        <w:ind w:left="1620" w:hanging="721"/>
      </w:pPr>
      <w:rPr>
        <w:rFonts w:hint="default"/>
      </w:rPr>
    </w:lvl>
    <w:lvl w:ilvl="2" w:tplc="76341478">
      <w:start w:val="1"/>
      <w:numFmt w:val="bullet"/>
      <w:lvlText w:val="•"/>
      <w:lvlJc w:val="left"/>
      <w:pPr>
        <w:ind w:left="2420" w:hanging="721"/>
      </w:pPr>
      <w:rPr>
        <w:rFonts w:hint="default"/>
      </w:rPr>
    </w:lvl>
    <w:lvl w:ilvl="3" w:tplc="A0347E7A">
      <w:start w:val="1"/>
      <w:numFmt w:val="bullet"/>
      <w:lvlText w:val="•"/>
      <w:lvlJc w:val="left"/>
      <w:pPr>
        <w:ind w:left="3220" w:hanging="721"/>
      </w:pPr>
      <w:rPr>
        <w:rFonts w:hint="default"/>
      </w:rPr>
    </w:lvl>
    <w:lvl w:ilvl="4" w:tplc="90B29D2C">
      <w:start w:val="1"/>
      <w:numFmt w:val="bullet"/>
      <w:lvlText w:val="•"/>
      <w:lvlJc w:val="left"/>
      <w:pPr>
        <w:ind w:left="4020" w:hanging="721"/>
      </w:pPr>
      <w:rPr>
        <w:rFonts w:hint="default"/>
      </w:rPr>
    </w:lvl>
    <w:lvl w:ilvl="5" w:tplc="0CEE7D6A">
      <w:start w:val="1"/>
      <w:numFmt w:val="bullet"/>
      <w:lvlText w:val="•"/>
      <w:lvlJc w:val="left"/>
      <w:pPr>
        <w:ind w:left="4820" w:hanging="721"/>
      </w:pPr>
      <w:rPr>
        <w:rFonts w:hint="default"/>
      </w:rPr>
    </w:lvl>
    <w:lvl w:ilvl="6" w:tplc="B8C85DCC">
      <w:start w:val="1"/>
      <w:numFmt w:val="bullet"/>
      <w:lvlText w:val="•"/>
      <w:lvlJc w:val="left"/>
      <w:pPr>
        <w:ind w:left="5620" w:hanging="721"/>
      </w:pPr>
      <w:rPr>
        <w:rFonts w:hint="default"/>
      </w:rPr>
    </w:lvl>
    <w:lvl w:ilvl="7" w:tplc="BB788822">
      <w:start w:val="1"/>
      <w:numFmt w:val="bullet"/>
      <w:lvlText w:val="•"/>
      <w:lvlJc w:val="left"/>
      <w:pPr>
        <w:ind w:left="6420" w:hanging="721"/>
      </w:pPr>
      <w:rPr>
        <w:rFonts w:hint="default"/>
      </w:rPr>
    </w:lvl>
    <w:lvl w:ilvl="8" w:tplc="03589FFC">
      <w:start w:val="1"/>
      <w:numFmt w:val="bullet"/>
      <w:lvlText w:val="•"/>
      <w:lvlJc w:val="left"/>
      <w:pPr>
        <w:ind w:left="7220" w:hanging="721"/>
      </w:pPr>
      <w:rPr>
        <w:rFonts w:hint="default"/>
      </w:rPr>
    </w:lvl>
  </w:abstractNum>
  <w:num w:numId="1" w16cid:durableId="217716049">
    <w:abstractNumId w:val="1"/>
  </w:num>
  <w:num w:numId="2" w16cid:durableId="167244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08"/>
    <w:rsid w:val="005D100C"/>
    <w:rsid w:val="00774873"/>
    <w:rsid w:val="00910999"/>
    <w:rsid w:val="00975C08"/>
    <w:rsid w:val="00A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ACC7"/>
  <w15:docId w15:val="{2511F770-21F7-41C2-8F33-99543542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council.gov.uk/education-and-training/schools-and-learning/schools-and-learning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rsetcouncil.gov.uk/education-and-training/schools-and-learning/schools-and-learning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fdrtdtrdtrdrdrt</dc:title>
  <dc:creator>Diane Collie</dc:creator>
  <cp:lastModifiedBy>Ed Denham</cp:lastModifiedBy>
  <cp:revision>4</cp:revision>
  <dcterms:created xsi:type="dcterms:W3CDTF">2020-11-16T15:39:00Z</dcterms:created>
  <dcterms:modified xsi:type="dcterms:W3CDTF">2023-11-13T09:37:00Z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2020-11-16T00:00:00Z</vt:filetime>
  </property>
</Properties>
</file>